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A6" w:rsidRPr="006F33D0" w:rsidRDefault="008E37A6">
      <w:pPr>
        <w:spacing w:after="0" w:line="360" w:lineRule="auto"/>
        <w:jc w:val="center"/>
        <w:rPr>
          <w:rFonts w:ascii="Calibri Bold" w:hAnsi="Calibri Bold"/>
          <w:sz w:val="28"/>
          <w:lang w:val="sv-SE"/>
        </w:rPr>
      </w:pPr>
      <w:r w:rsidRPr="006F33D0">
        <w:rPr>
          <w:rFonts w:ascii="Calibri Bold" w:hAnsi="Calibri Bold"/>
          <w:sz w:val="28"/>
          <w:lang w:val="sv-SE"/>
        </w:rPr>
        <w:t>ALLMÄNNA DIREKTIV FÖR ANSÖKAN UR JOHAN CHRISTIAN MOBERGS</w:t>
      </w:r>
    </w:p>
    <w:p w:rsidR="008E37A6" w:rsidRPr="006F33D0" w:rsidRDefault="008E37A6">
      <w:pPr>
        <w:spacing w:after="0" w:line="360" w:lineRule="auto"/>
        <w:jc w:val="center"/>
        <w:rPr>
          <w:rFonts w:ascii="Calibri Bold" w:hAnsi="Calibri Bold"/>
          <w:sz w:val="28"/>
          <w:lang w:val="sv-SE"/>
        </w:rPr>
      </w:pPr>
      <w:r w:rsidRPr="006F33D0">
        <w:rPr>
          <w:rFonts w:ascii="Calibri Bold" w:hAnsi="Calibri Bold"/>
          <w:sz w:val="28"/>
          <w:lang w:val="sv-SE"/>
        </w:rPr>
        <w:t>RESESTIPENDIEFOND</w:t>
      </w:r>
    </w:p>
    <w:p w:rsidR="008E37A6" w:rsidRPr="006F33D0" w:rsidRDefault="00F678E7">
      <w:pPr>
        <w:spacing w:after="0" w:line="360" w:lineRule="auto"/>
        <w:jc w:val="center"/>
        <w:rPr>
          <w:rFonts w:ascii="Calibri Bold Italic" w:hAnsi="Calibri Bold Italic"/>
          <w:sz w:val="28"/>
          <w:lang w:val="sv-SE"/>
        </w:rPr>
      </w:pPr>
      <w:r w:rsidRPr="006F33D0">
        <w:rPr>
          <w:rFonts w:ascii="Calibri Bold Italic" w:hAnsi="Calibri Bold Italic"/>
          <w:sz w:val="28"/>
          <w:lang w:val="sv-SE"/>
        </w:rPr>
        <w:t>(uppdaterat februari 201</w:t>
      </w:r>
      <w:r w:rsidR="00214B1A" w:rsidRPr="006F33D0">
        <w:rPr>
          <w:rFonts w:ascii="Calibri Bold Italic" w:hAnsi="Calibri Bold Italic"/>
          <w:sz w:val="28"/>
          <w:lang w:val="sv-SE"/>
        </w:rPr>
        <w:t>8</w:t>
      </w:r>
      <w:r w:rsidR="008E37A6" w:rsidRPr="006F33D0">
        <w:rPr>
          <w:rFonts w:ascii="Calibri Bold Italic" w:hAnsi="Calibri Bold Italic"/>
          <w:sz w:val="28"/>
          <w:lang w:val="sv-SE"/>
        </w:rPr>
        <w:t>)</w:t>
      </w:r>
    </w:p>
    <w:p w:rsidR="008E37A6" w:rsidRPr="006F33D0" w:rsidRDefault="008E37A6">
      <w:pPr>
        <w:spacing w:after="0" w:line="360" w:lineRule="auto"/>
        <w:jc w:val="center"/>
        <w:rPr>
          <w:rFonts w:ascii="Calibri Bold Italic" w:hAnsi="Calibri Bold Italic"/>
          <w:sz w:val="28"/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Text i kursiv stil är en direkt “plagiering” av stadgarna i Johan Christian Mobergs resestipendiefond. Övrig text anger direktiv som varit praxis i Lunds Geologiska Fältklubb under många år, men som ofta ej nått ut till medlemmarna.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lang w:val="sv-SE"/>
        </w:rPr>
        <w:t xml:space="preserve">§ 1 </w:t>
      </w:r>
      <w:r w:rsidRPr="006F33D0">
        <w:rPr>
          <w:rFonts w:ascii="Calibri Italic" w:hAnsi="Calibri Italic"/>
          <w:lang w:val="sv-SE"/>
        </w:rPr>
        <w:t>Johan Christian Mobergs resestipendiefond har till ändamål att främja geologiska studier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genom att understödja geologiska fältarbeten samt bidraga till gemensamma geologiska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studieresor för klubbens medlemmar.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 xml:space="preserve">Lunds Geologiska Fältklubb delar ut stipendier för </w:t>
      </w:r>
      <w:r w:rsidRPr="006F33D0">
        <w:rPr>
          <w:rFonts w:ascii="Calibri Bold" w:hAnsi="Calibri Bold"/>
          <w:lang w:val="sv-SE"/>
        </w:rPr>
        <w:t>resekostnader</w:t>
      </w:r>
      <w:r w:rsidRPr="006F33D0">
        <w:rPr>
          <w:lang w:val="sv-SE"/>
        </w:rPr>
        <w:t xml:space="preserve">, </w:t>
      </w:r>
      <w:r w:rsidRPr="006F33D0">
        <w:rPr>
          <w:rFonts w:ascii="Calibri Bold" w:hAnsi="Calibri Bold"/>
          <w:lang w:val="sv-SE"/>
        </w:rPr>
        <w:t xml:space="preserve">traktamente </w:t>
      </w:r>
      <w:r w:rsidR="00166D32" w:rsidRPr="006F33D0">
        <w:rPr>
          <w:lang w:val="sv-SE"/>
        </w:rPr>
        <w:t>(2</w:t>
      </w:r>
      <w:r w:rsidR="008C7212">
        <w:rPr>
          <w:lang w:val="sv-SE"/>
        </w:rPr>
        <w:t>5</w:t>
      </w:r>
      <w:r w:rsidRPr="006F33D0">
        <w:rPr>
          <w:lang w:val="sv-SE"/>
        </w:rPr>
        <w:t>0:- per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dyg</w:t>
      </w:r>
      <w:r w:rsidR="00D3135F" w:rsidRPr="006F33D0">
        <w:rPr>
          <w:lang w:val="sv-SE"/>
        </w:rPr>
        <w:t>n) och t.ex. bilersättning (</w:t>
      </w:r>
      <w:r w:rsidR="008C7212">
        <w:rPr>
          <w:lang w:val="sv-SE"/>
        </w:rPr>
        <w:t>3</w:t>
      </w:r>
      <w:r w:rsidR="00D3135F" w:rsidRPr="006F33D0">
        <w:rPr>
          <w:lang w:val="sv-SE"/>
        </w:rPr>
        <w:t>0</w:t>
      </w:r>
      <w:r w:rsidRPr="006F33D0">
        <w:rPr>
          <w:lang w:val="sv-SE"/>
        </w:rPr>
        <w:t xml:space="preserve">:- per mil), i samband med </w:t>
      </w:r>
      <w:r w:rsidRPr="006F33D0">
        <w:rPr>
          <w:rFonts w:ascii="Calibri Bold" w:hAnsi="Calibri Bold"/>
          <w:lang w:val="sv-SE"/>
        </w:rPr>
        <w:t>fältarbete</w:t>
      </w:r>
      <w:r w:rsidRPr="006F33D0">
        <w:rPr>
          <w:lang w:val="sv-SE"/>
        </w:rPr>
        <w:t>, enligt följande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prioritering; fältarbete i 1) Skåne, 2) Sverige, 3) Norden, 4) övriga länder.</w:t>
      </w:r>
      <w:r w:rsidR="00D3135F" w:rsidRPr="006F33D0">
        <w:rPr>
          <w:lang w:val="sv-SE"/>
        </w:rPr>
        <w:t xml:space="preserve"> En mindre del av</w:t>
      </w:r>
    </w:p>
    <w:p w:rsidR="00D3135F" w:rsidRPr="006F33D0" w:rsidRDefault="00D3135F">
      <w:pPr>
        <w:spacing w:after="0" w:line="360" w:lineRule="auto"/>
        <w:rPr>
          <w:lang w:val="sv-SE"/>
        </w:rPr>
      </w:pPr>
      <w:r w:rsidRPr="006F33D0">
        <w:rPr>
          <w:lang w:val="sv-SE"/>
        </w:rPr>
        <w:t>stipendiet får omfatta analytiska kostnader.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 xml:space="preserve">Stipendier utdelas normalt </w:t>
      </w:r>
      <w:r w:rsidRPr="006F33D0">
        <w:rPr>
          <w:rFonts w:ascii="Calibri Bold" w:hAnsi="Calibri Bold"/>
          <w:lang w:val="sv-SE"/>
        </w:rPr>
        <w:t xml:space="preserve">ej </w:t>
      </w:r>
      <w:r w:rsidRPr="006F33D0">
        <w:rPr>
          <w:lang w:val="sv-SE"/>
        </w:rPr>
        <w:t>till: 1) Konferenser, om det ej kan styrkas att det kombineras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med någon form av fältarbete. 2) Studieresor (i schemalagd kurs eller dylikt); om det ej kan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styrkas att detta sker i samband, eller kombineras med, någon form av fältarbete.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 xml:space="preserve">Stipendier utdelas </w:t>
      </w:r>
      <w:r w:rsidRPr="006F33D0">
        <w:rPr>
          <w:rFonts w:ascii="Calibri Bold" w:hAnsi="Calibri Bold"/>
          <w:lang w:val="sv-SE"/>
        </w:rPr>
        <w:t xml:space="preserve">aldrig </w:t>
      </w:r>
      <w:r w:rsidRPr="006F33D0">
        <w:rPr>
          <w:lang w:val="sv-SE"/>
        </w:rPr>
        <w:t>till att bekosta material (t.ex. kartmaterial, geologisk litteratur och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dylik utrustning).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lang w:val="sv-SE"/>
        </w:rPr>
        <w:t xml:space="preserve">§ 5 </w:t>
      </w:r>
      <w:r w:rsidRPr="006F33D0">
        <w:rPr>
          <w:rFonts w:ascii="Calibri Italic" w:hAnsi="Calibri Italic"/>
          <w:lang w:val="sv-SE"/>
        </w:rPr>
        <w:t xml:space="preserve">Stipendium kan sökas </w:t>
      </w:r>
      <w:r w:rsidRPr="006F33D0">
        <w:rPr>
          <w:rFonts w:ascii="Calibri Bold Italic" w:hAnsi="Calibri Bold Italic"/>
          <w:lang w:val="sv-SE"/>
        </w:rPr>
        <w:t xml:space="preserve">endast </w:t>
      </w:r>
      <w:r w:rsidRPr="006F33D0">
        <w:rPr>
          <w:rFonts w:ascii="Calibri Italic" w:hAnsi="Calibri Italic"/>
          <w:lang w:val="sv-SE"/>
        </w:rPr>
        <w:t>av medlem i LGF. Ansökan, som ska åtföljas av uppgifter om resans ändamål och omfattning samt av kostnadsplan, lämnas till kl</w:t>
      </w:r>
      <w:r w:rsidR="00F678E7" w:rsidRPr="006F33D0">
        <w:rPr>
          <w:rFonts w:ascii="Calibri Italic" w:hAnsi="Calibri Italic"/>
          <w:lang w:val="sv-SE"/>
        </w:rPr>
        <w:t xml:space="preserve">ubbens sekreterare senast den </w:t>
      </w:r>
      <w:r w:rsidR="00A25577" w:rsidRPr="006F33D0">
        <w:rPr>
          <w:rFonts w:ascii="Calibri Italic" w:hAnsi="Calibri Italic"/>
          <w:lang w:val="sv-SE"/>
        </w:rPr>
        <w:t>15 juni</w:t>
      </w:r>
      <w:r w:rsidRPr="006F33D0">
        <w:rPr>
          <w:rFonts w:ascii="Calibri Italic" w:hAnsi="Calibri Italic"/>
          <w:lang w:val="sv-SE"/>
        </w:rPr>
        <w:t>.</w:t>
      </w:r>
      <w:r w:rsidR="00A25577" w:rsidRPr="006F33D0">
        <w:rPr>
          <w:rFonts w:ascii="Calibri Italic" w:hAnsi="Calibri Italic"/>
          <w:lang w:val="sv-SE"/>
        </w:rPr>
        <w:t xml:space="preserve"> Svar på ansökan meddelas senast den 22 juni.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Ansökande måste vara medlem i LGF, samt ha be</w:t>
      </w:r>
      <w:r w:rsidR="00F678E7" w:rsidRPr="006F33D0">
        <w:rPr>
          <w:lang w:val="sv-SE"/>
        </w:rPr>
        <w:t>talt medlemsavgiften före den 21</w:t>
      </w:r>
      <w:r w:rsidRPr="006F33D0">
        <w:rPr>
          <w:lang w:val="sv-SE"/>
        </w:rPr>
        <w:t xml:space="preserve"> mars </w:t>
      </w:r>
      <w:r w:rsidR="00D3135F" w:rsidRPr="006F33D0">
        <w:rPr>
          <w:lang w:val="sv-SE"/>
        </w:rPr>
        <w:t xml:space="preserve">(såvida inte krav på medlemasavgift är pausad) </w:t>
      </w:r>
      <w:r w:rsidRPr="006F33D0">
        <w:rPr>
          <w:lang w:val="sv-SE"/>
        </w:rPr>
        <w:t>det året som stipendiet utdelas, samt ha inlämnat skriftlig redovisning för eventuellt tidigare erhållet stipendium (kvitton erfordras).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lang w:val="sv-SE"/>
        </w:rPr>
        <w:t xml:space="preserve">§ 7 </w:t>
      </w:r>
      <w:r w:rsidRPr="006F33D0">
        <w:rPr>
          <w:rFonts w:ascii="Calibri Italic" w:hAnsi="Calibri Italic"/>
          <w:lang w:val="sv-SE"/>
        </w:rPr>
        <w:t>Om särskilda skäl föreligger kan samma person tilldelas stipendium flera gånger, dock högst två gånger i rad.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lang w:val="sv-SE"/>
        </w:rPr>
        <w:t xml:space="preserve">§ 8 </w:t>
      </w:r>
      <w:r w:rsidRPr="006F33D0">
        <w:rPr>
          <w:rFonts w:ascii="Calibri Italic" w:hAnsi="Calibri Italic"/>
          <w:lang w:val="sv-SE"/>
        </w:rPr>
        <w:t>Finner styrelsen ingen av de inkomna ansökningarna motsvara det ändamål som avses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med stipendiet, eller uppstår en rest efter beslutad utdelning, lägges beloppet till kapitalet.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Resterande belopp kan användas i nästkommande års stipendieutdelning eller till kommande,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årliga gemensamma studieresor/exkursioner för klubbens medlemmar.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lang w:val="sv-SE"/>
        </w:rPr>
        <w:t xml:space="preserve">§ 9 </w:t>
      </w:r>
      <w:r w:rsidRPr="006F33D0">
        <w:rPr>
          <w:rFonts w:ascii="Calibri Italic" w:hAnsi="Calibri Italic"/>
          <w:lang w:val="sv-SE"/>
        </w:rPr>
        <w:t>Stipendiat disponerar tilldelat belopp under högst 1 år, räknat från det mötesbeslutet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 xml:space="preserve">fattades, samt är skyldig att senast 1 1/2 år efter nämnda datum inlämna till </w:t>
      </w:r>
      <w:proofErr w:type="spellStart"/>
      <w:r w:rsidRPr="006F33D0">
        <w:rPr>
          <w:rFonts w:ascii="Calibri Italic" w:hAnsi="Calibri Italic"/>
          <w:lang w:val="sv-SE"/>
        </w:rPr>
        <w:t>LGF:s</w:t>
      </w:r>
      <w:proofErr w:type="spellEnd"/>
      <w:r w:rsidRPr="006F33D0">
        <w:rPr>
          <w:rFonts w:ascii="Calibri Italic" w:hAnsi="Calibri Italic"/>
          <w:lang w:val="sv-SE"/>
        </w:rPr>
        <w:t xml:space="preserve"> styrelse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en skriftlig, verifierad redogörelse för hur medlen använts. Efter särskild, skriftlig anhållan kan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styrelsen medge förlängd dispositionstid. Av styrelsen godkänd redogörelse är en förutsättning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för att eventuell ny stipendieansökan skall behandlas.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</w:p>
    <w:p w:rsidR="008E37A6" w:rsidRPr="006F33D0" w:rsidRDefault="008E37A6">
      <w:pPr>
        <w:spacing w:after="0" w:line="360" w:lineRule="auto"/>
        <w:jc w:val="center"/>
        <w:rPr>
          <w:rFonts w:ascii="Calibri Italic" w:hAnsi="Calibri Italic"/>
          <w:sz w:val="28"/>
          <w:lang w:val="sv-SE"/>
        </w:rPr>
      </w:pPr>
      <w:r w:rsidRPr="006F33D0">
        <w:rPr>
          <w:rFonts w:ascii="Calibri Italic" w:hAnsi="Calibri Italic"/>
          <w:sz w:val="28"/>
          <w:lang w:val="sv-SE"/>
        </w:rPr>
        <w:t>Johan Christian Mobergs resestipendiefond</w:t>
      </w:r>
    </w:p>
    <w:p w:rsidR="008E37A6" w:rsidRPr="006F33D0" w:rsidRDefault="008E37A6">
      <w:pPr>
        <w:spacing w:after="0" w:line="360" w:lineRule="auto"/>
        <w:jc w:val="center"/>
        <w:rPr>
          <w:rFonts w:ascii="Calibri Italic" w:hAnsi="Calibri Italic"/>
          <w:sz w:val="28"/>
          <w:lang w:val="sv-SE"/>
        </w:rPr>
      </w:pPr>
      <w:r w:rsidRPr="006F33D0">
        <w:rPr>
          <w:sz w:val="28"/>
          <w:lang w:val="sv-SE"/>
        </w:rPr>
        <w:t xml:space="preserve">- </w:t>
      </w:r>
      <w:r w:rsidRPr="006F33D0">
        <w:rPr>
          <w:rFonts w:ascii="Calibri Italic" w:hAnsi="Calibri Italic"/>
          <w:sz w:val="28"/>
          <w:lang w:val="sv-SE"/>
        </w:rPr>
        <w:t>allmänna direktiv för ansökan</w:t>
      </w:r>
    </w:p>
    <w:p w:rsidR="008E37A6" w:rsidRPr="006F33D0" w:rsidRDefault="008E37A6">
      <w:pPr>
        <w:spacing w:after="0" w:line="360" w:lineRule="auto"/>
        <w:jc w:val="center"/>
        <w:rPr>
          <w:rFonts w:ascii="Calibri Italic" w:hAnsi="Calibri Italic"/>
          <w:sz w:val="28"/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Johan Christian Mobergs resestipendiefond har till ändamål att främja geologiska studier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genom att understödja geologiska fältarbeten samt bidraga till gemensamma geologiska</w:t>
      </w:r>
    </w:p>
    <w:p w:rsidR="008E37A6" w:rsidRPr="006F33D0" w:rsidRDefault="008E37A6">
      <w:pPr>
        <w:spacing w:after="0" w:line="360" w:lineRule="auto"/>
        <w:rPr>
          <w:rFonts w:ascii="Calibri Italic" w:hAnsi="Calibri Italic"/>
          <w:lang w:val="sv-SE"/>
        </w:rPr>
      </w:pPr>
      <w:r w:rsidRPr="006F33D0">
        <w:rPr>
          <w:rFonts w:ascii="Calibri Italic" w:hAnsi="Calibri Italic"/>
          <w:lang w:val="sv-SE"/>
        </w:rPr>
        <w:t>studieresor for klubbens medlemmar.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 xml:space="preserve">Ansökande måste vara medlem i LGF, samt ha betalat medlemsavgiften före den </w:t>
      </w:r>
      <w:r w:rsidR="00F678E7" w:rsidRPr="006F33D0">
        <w:rPr>
          <w:lang w:val="sv-SE"/>
        </w:rPr>
        <w:t>21</w:t>
      </w:r>
      <w:r w:rsidRPr="006F33D0">
        <w:rPr>
          <w:lang w:val="sv-SE"/>
        </w:rPr>
        <w:t xml:space="preserve"> mars det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år ansökan görs. Om särskilda skäl förekommer kan samma person tilldelas stipendium flera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gånger, dock högst två gånger i rad.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Bold" w:hAnsi="Calibri Bold"/>
          <w:lang w:val="sv-SE"/>
        </w:rPr>
      </w:pPr>
      <w:r w:rsidRPr="006F33D0">
        <w:rPr>
          <w:rFonts w:ascii="Calibri Bold" w:hAnsi="Calibri Bold"/>
          <w:lang w:val="sv-SE"/>
        </w:rPr>
        <w:t>TILL VAD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Stipendiet utdelas först och främst för utförande av fältarbete enligt följande prioritetsordning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i Skåne, Sverige, Norden samt övriga länder. Stipendiebelopp skall täcka resekostnader,</w:t>
      </w:r>
    </w:p>
    <w:p w:rsidR="008E37A6" w:rsidRPr="006F33D0" w:rsidRDefault="00166D32">
      <w:pPr>
        <w:spacing w:after="0" w:line="360" w:lineRule="auto"/>
        <w:rPr>
          <w:lang w:val="sv-SE"/>
        </w:rPr>
      </w:pPr>
      <w:r w:rsidRPr="006F33D0">
        <w:rPr>
          <w:lang w:val="sv-SE"/>
        </w:rPr>
        <w:lastRenderedPageBreak/>
        <w:t>traktamente (2</w:t>
      </w:r>
      <w:r w:rsidR="00452F0B">
        <w:rPr>
          <w:lang w:val="sv-SE"/>
        </w:rPr>
        <w:t>5</w:t>
      </w:r>
      <w:bookmarkStart w:id="0" w:name="_GoBack"/>
      <w:bookmarkEnd w:id="0"/>
      <w:r w:rsidR="008E37A6" w:rsidRPr="006F33D0">
        <w:rPr>
          <w:lang w:val="sv-SE"/>
        </w:rPr>
        <w:t>0 kr /dygn) och bilersättning (</w:t>
      </w:r>
      <w:r w:rsidR="00452F0B">
        <w:rPr>
          <w:lang w:val="sv-SE"/>
        </w:rPr>
        <w:t>30</w:t>
      </w:r>
      <w:r w:rsidR="008E37A6" w:rsidRPr="006F33D0">
        <w:rPr>
          <w:lang w:val="sv-SE"/>
        </w:rPr>
        <w:t xml:space="preserve"> kr /mil). Stipendier utdelas normalt ej till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konferenser eller studieresor (i schemalagd kurs eller dylikt), om det ej kan styrkas att det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sker i samband med någon form av fältarbete. Stipendier utdelas aldrig till att bekosta</w:t>
      </w:r>
    </w:p>
    <w:p w:rsidR="008E37A6" w:rsidRPr="006F33D0" w:rsidRDefault="00166D32">
      <w:pPr>
        <w:spacing w:after="0" w:line="360" w:lineRule="auto"/>
        <w:rPr>
          <w:lang w:val="sv-SE"/>
        </w:rPr>
      </w:pPr>
      <w:r w:rsidRPr="006F33D0">
        <w:rPr>
          <w:lang w:val="sv-SE"/>
        </w:rPr>
        <w:t>material (t.ex</w:t>
      </w:r>
      <w:r w:rsidR="008E37A6" w:rsidRPr="006F33D0">
        <w:rPr>
          <w:lang w:val="sv-SE"/>
        </w:rPr>
        <w:t>. kartmaterial, geologisk litteratur och dylikt)</w:t>
      </w:r>
    </w:p>
    <w:p w:rsidR="008E37A6" w:rsidRPr="006F33D0" w:rsidRDefault="008E37A6">
      <w:pPr>
        <w:spacing w:after="0" w:line="360" w:lineRule="auto"/>
        <w:rPr>
          <w:lang w:val="sv-SE"/>
        </w:rPr>
      </w:pPr>
    </w:p>
    <w:p w:rsidR="008E37A6" w:rsidRPr="006F33D0" w:rsidRDefault="008E37A6">
      <w:pPr>
        <w:spacing w:after="0" w:line="360" w:lineRule="auto"/>
        <w:rPr>
          <w:rFonts w:ascii="Calibri Bold" w:hAnsi="Calibri Bold"/>
          <w:lang w:val="sv-SE"/>
        </w:rPr>
      </w:pPr>
      <w:r w:rsidRPr="006F33D0">
        <w:rPr>
          <w:rFonts w:ascii="Calibri Bold" w:hAnsi="Calibri Bold"/>
          <w:lang w:val="sv-SE"/>
        </w:rPr>
        <w:t>REDOVISNING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Stipendiaten disponerar 100% av det tilldelade beloppet högst 1 år, räknat från det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mötesbeslutet fattades samt är skyldig att senast 1 1/2 år efter nämnda datum inlämna till</w:t>
      </w:r>
    </w:p>
    <w:p w:rsidR="008E37A6" w:rsidRPr="006F33D0" w:rsidRDefault="008E37A6">
      <w:pPr>
        <w:spacing w:after="0" w:line="360" w:lineRule="auto"/>
        <w:rPr>
          <w:lang w:val="sv-SE"/>
        </w:rPr>
      </w:pPr>
      <w:proofErr w:type="spellStart"/>
      <w:r w:rsidRPr="006F33D0">
        <w:rPr>
          <w:lang w:val="sv-SE"/>
        </w:rPr>
        <w:t>LGF:s</w:t>
      </w:r>
      <w:proofErr w:type="spellEnd"/>
      <w:r w:rsidRPr="006F33D0">
        <w:rPr>
          <w:lang w:val="sv-SE"/>
        </w:rPr>
        <w:t xml:space="preserve"> styrelse en skriftlig, verifierad redogörelse för hur medlen använts. Efter särskild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skriftlig anhållan kan styrelsen medge förlängd dispositionstid. Av styrelsen godkänd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redogörelse är en förutsättning för att eventuell ny stipendieansökan ska behandlas.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Finner styrelsen ingen av de inkomna ansökningarna motsvara det ändamål som avses med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stipendiet, eller uppstår rest efter beslutad utdelning, lägges beloppet till kapitalet. Resterande</w:t>
      </w:r>
    </w:p>
    <w:p w:rsidR="008E37A6" w:rsidRPr="006F33D0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belopp kan användas i nästkommande års stipendieutdelning eller till kommande, årliga</w:t>
      </w:r>
    </w:p>
    <w:p w:rsidR="008E37A6" w:rsidRDefault="008E37A6">
      <w:pPr>
        <w:spacing w:after="0" w:line="360" w:lineRule="auto"/>
        <w:rPr>
          <w:lang w:val="sv-SE"/>
        </w:rPr>
      </w:pPr>
      <w:r w:rsidRPr="006F33D0">
        <w:rPr>
          <w:lang w:val="sv-SE"/>
        </w:rPr>
        <w:t>gemensamma studieresor/exkursioner för klubbens medlemmar.</w:t>
      </w:r>
    </w:p>
    <w:p w:rsidR="00915052" w:rsidRDefault="00915052">
      <w:pPr>
        <w:spacing w:line="360" w:lineRule="auto"/>
        <w:rPr>
          <w:rFonts w:ascii="Times New Roman" w:eastAsia="Times New Roman" w:hAnsi="Times New Roman"/>
          <w:color w:val="auto"/>
          <w:sz w:val="20"/>
          <w:lang w:val="sv-SE" w:eastAsia="sv-SE" w:bidi="x-none"/>
        </w:rPr>
      </w:pPr>
    </w:p>
    <w:sectPr w:rsidR="00915052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2F" w:rsidRDefault="00B97D2F">
      <w:pPr>
        <w:spacing w:after="0" w:line="240" w:lineRule="auto"/>
      </w:pPr>
      <w:r>
        <w:separator/>
      </w:r>
    </w:p>
  </w:endnote>
  <w:endnote w:type="continuationSeparator" w:id="0">
    <w:p w:rsidR="00B97D2F" w:rsidRDefault="00B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A6" w:rsidRDefault="008E37A6">
    <w:pPr>
      <w:pStyle w:val="Friform"/>
      <w:rPr>
        <w:rFonts w:ascii="Times New Roman" w:eastAsia="Times New Roman" w:hAnsi="Times New Roman"/>
        <w:color w:val="auto"/>
        <w:sz w:val="20"/>
        <w:lang w:val="sv-SE" w:eastAsia="sv-S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A6" w:rsidRDefault="008E37A6">
    <w:pPr>
      <w:pStyle w:val="Friform"/>
      <w:rPr>
        <w:rFonts w:ascii="Times New Roman" w:eastAsia="Times New Roman" w:hAnsi="Times New Roman"/>
        <w:color w:val="auto"/>
        <w:sz w:val="20"/>
        <w:lang w:val="sv-SE" w:eastAsia="sv-S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2F" w:rsidRDefault="00B97D2F">
      <w:pPr>
        <w:spacing w:after="0" w:line="240" w:lineRule="auto"/>
      </w:pPr>
      <w:r>
        <w:separator/>
      </w:r>
    </w:p>
  </w:footnote>
  <w:footnote w:type="continuationSeparator" w:id="0">
    <w:p w:rsidR="00B97D2F" w:rsidRDefault="00B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A6" w:rsidRDefault="008E37A6">
    <w:pPr>
      <w:pStyle w:val="Friform"/>
      <w:rPr>
        <w:rFonts w:ascii="Times New Roman" w:eastAsia="Times New Roman" w:hAnsi="Times New Roman"/>
        <w:color w:val="auto"/>
        <w:sz w:val="20"/>
        <w:lang w:val="sv-SE" w:eastAsia="sv-S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A6" w:rsidRDefault="008E37A6">
    <w:pPr>
      <w:pStyle w:val="Friform"/>
      <w:rPr>
        <w:rFonts w:ascii="Times New Roman" w:eastAsia="Times New Roman" w:hAnsi="Times New Roman"/>
        <w:color w:val="auto"/>
        <w:sz w:val="20"/>
        <w:lang w:val="sv-SE" w:eastAsia="sv-S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82"/>
    <w:rsid w:val="00166D32"/>
    <w:rsid w:val="00214B1A"/>
    <w:rsid w:val="00452F0B"/>
    <w:rsid w:val="0048635C"/>
    <w:rsid w:val="00550296"/>
    <w:rsid w:val="00684B15"/>
    <w:rsid w:val="006F33D0"/>
    <w:rsid w:val="00787082"/>
    <w:rsid w:val="007F1FC3"/>
    <w:rsid w:val="008C7212"/>
    <w:rsid w:val="008E37A6"/>
    <w:rsid w:val="00915052"/>
    <w:rsid w:val="00A25577"/>
    <w:rsid w:val="00B97D2F"/>
    <w:rsid w:val="00CA43BE"/>
    <w:rsid w:val="00D3135F"/>
    <w:rsid w:val="00F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39E2AF"/>
  <w14:defaultImageDpi w14:val="300"/>
  <w15:chartTrackingRefBased/>
  <w15:docId w15:val="{7357434F-1B73-4A8D-8220-4FB4F5F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autoRedefine/>
    <w:semiHidden/>
  </w:style>
  <w:style w:type="paragraph" w:customStyle="1" w:styleId="Friform">
    <w:name w:val="Fri form"/>
    <w:pPr>
      <w:spacing w:after="200" w:line="276" w:lineRule="auto"/>
    </w:pPr>
    <w:rPr>
      <w:rFonts w:ascii="Calibri" w:eastAsia="ヒラギノ角ゴ Pro W3" w:hAnsi="Calibri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cp:lastModifiedBy>aha</cp:lastModifiedBy>
  <cp:revision>2</cp:revision>
  <dcterms:created xsi:type="dcterms:W3CDTF">2023-01-16T07:01:00Z</dcterms:created>
  <dcterms:modified xsi:type="dcterms:W3CDTF">2023-01-16T07:01:00Z</dcterms:modified>
</cp:coreProperties>
</file>